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C00" w:rsidRDefault="00A81C00" w:rsidP="00A81C00">
      <w:pPr>
        <w:spacing w:line="360" w:lineRule="auto"/>
        <w:jc w:val="both"/>
        <w:rPr>
          <w:rFonts w:ascii="Gotham Book" w:eastAsia="Times New Roman" w:hAnsi="Gotham Book" w:cs="Calibri"/>
          <w:b/>
          <w:bCs/>
          <w:color w:val="000000"/>
          <w:sz w:val="20"/>
          <w:szCs w:val="20"/>
          <w:lang w:val="en-GB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196th RHA Annual Exhibition 2026 Prize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s</w:t>
      </w:r>
    </w:p>
    <w:p w:rsidR="00A81C00" w:rsidRPr="00492290" w:rsidRDefault="00A81C00" w:rsidP="00A81C00">
      <w:pP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1. The Hennessey Craig Award incorporating the Homan Potterton Prize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The five artists shortlisted by the Hennessey Craig/Potterton jury will exhibit alongside five artists to be shortlisted from the 2027 Annual Exhibition. The recipient of the Award will be announced in a special exhibition of all ten artists in early 2028. The 2026 shortlisted artists are: 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Sian Costello for her work Summer's Day </w:t>
      </w:r>
    </w:p>
    <w:p w:rsidR="00A81C00" w:rsidRPr="00492290" w:rsidRDefault="00A81C00" w:rsidP="00A81C0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Ivica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Purgar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for his work Nest  </w:t>
      </w:r>
    </w:p>
    <w:p w:rsidR="00A81C00" w:rsidRPr="00492290" w:rsidRDefault="00A81C00" w:rsidP="00A81C0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Tom McLean for his work Selfie at Thirty  </w:t>
      </w:r>
    </w:p>
    <w:p w:rsidR="00A81C00" w:rsidRPr="00492290" w:rsidRDefault="00A81C00" w:rsidP="00A81C0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Alana Barton for her work Lull </w:t>
      </w:r>
    </w:p>
    <w:p w:rsidR="00A81C00" w:rsidRPr="00492290" w:rsidRDefault="00A81C00" w:rsidP="00A81C0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Ben McCabe for his work Where's the Babysitter </w:t>
      </w:r>
    </w:p>
    <w:p w:rsidR="00A81C00" w:rsidRPr="00492290" w:rsidRDefault="00A81C00" w:rsidP="00A81C0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2. RCSI Art Award in association with The Irish Times</w:t>
      </w:r>
    </w:p>
    <w:p w:rsidR="00A81C00" w:rsidRPr="00492290" w:rsidRDefault="00A81C00" w:rsidP="00A81C00">
      <w:pPr>
        <w:pStyle w:val="ListParagraph"/>
        <w:rPr>
          <w:rFonts w:ascii="Gotham Book" w:hAnsi="Gotham Book" w:cs="Calibri"/>
          <w:color w:val="C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>The artists shortlisted for this award are: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3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Elaine Byrne for her work Alessia</w:t>
      </w:r>
    </w:p>
    <w:p w:rsidR="00A81C00" w:rsidRPr="00492290" w:rsidRDefault="00A81C00" w:rsidP="00A81C00">
      <w:pPr>
        <w:pStyle w:val="ListParagraph"/>
        <w:numPr>
          <w:ilvl w:val="0"/>
          <w:numId w:val="3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Erica Coburn for her work Different Strokes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pStyle w:val="ListParagraph"/>
        <w:numPr>
          <w:ilvl w:val="0"/>
          <w:numId w:val="3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James English for his work Tide Rising, Lennon Estuary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pStyle w:val="ListParagraph"/>
        <w:numPr>
          <w:ilvl w:val="0"/>
          <w:numId w:val="3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Michael Foley for his work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Ciotola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Inclinata</w:t>
      </w:r>
      <w:proofErr w:type="spellEnd"/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pStyle w:val="ListParagraph"/>
        <w:numPr>
          <w:ilvl w:val="0"/>
          <w:numId w:val="3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Vivienne Roche for her work Baby Teeth 2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ind w:firstLine="80"/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>The winning artist will be announced at a later date during the Annual Exhibition.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tabs>
          <w:tab w:val="left" w:pos="534"/>
          <w:tab w:val="left" w:pos="8059"/>
          <w:tab w:val="left" w:pos="9847"/>
        </w:tabs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tabs>
          <w:tab w:val="left" w:pos="534"/>
          <w:tab w:val="left" w:pos="8059"/>
          <w:tab w:val="left" w:pos="9847"/>
        </w:tabs>
        <w:rPr>
          <w:rFonts w:ascii="Gotham Book" w:hAnsi="Gotham Book" w:cs="Calibri"/>
          <w:b/>
          <w:bCs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3. </w:t>
      </w:r>
      <w:r w:rsidRPr="00492290"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>The Irish Arts Review / Ireland U.S Council Portraiture Award</w:t>
      </w:r>
      <w:r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Oliver Murphy for his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Lana.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pStyle w:val="NormalWeb"/>
        <w:snapToGrid w:val="0"/>
        <w:contextualSpacing/>
        <w:rPr>
          <w:rFonts w:ascii="Gotham Book" w:hAnsi="Gotham Book" w:cs="Calibri"/>
          <w:b/>
          <w:bCs/>
          <w:color w:val="000000" w:themeColor="text1"/>
          <w:sz w:val="20"/>
          <w:szCs w:val="20"/>
        </w:rPr>
      </w:pPr>
      <w:r w:rsidRPr="00492290">
        <w:rPr>
          <w:rFonts w:ascii="Gotham Book" w:hAnsi="Gotham Book" w:cs="Calibri"/>
          <w:b/>
          <w:bCs/>
          <w:noProof/>
          <w:color w:val="000000" w:themeColor="text1"/>
          <w:sz w:val="20"/>
          <w:szCs w:val="20"/>
        </w:rPr>
        <w:t xml:space="preserve">4. </w:t>
      </w:r>
      <w:r w:rsidRPr="00492290"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>The Anita Young Bursary for a Mid-Career Painter in Association with the Tyrone Guthrie Centre and the RHA</w:t>
      </w:r>
      <w:r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noProof/>
          <w:color w:val="000000" w:themeColor="text1"/>
          <w:sz w:val="20"/>
          <w:szCs w:val="20"/>
        </w:rPr>
        <w:t xml:space="preserve">Stephen Doyle for his work </w:t>
      </w:r>
      <w:r w:rsidRPr="00492290">
        <w:rPr>
          <w:rFonts w:ascii="Gotham Book" w:hAnsi="Gotham Book" w:cs="Calibri"/>
          <w:i/>
          <w:iCs/>
          <w:noProof/>
          <w:color w:val="000000" w:themeColor="text1"/>
          <w:sz w:val="20"/>
          <w:szCs w:val="20"/>
        </w:rPr>
        <w:t>Our Nest</w:t>
      </w:r>
      <w:r w:rsidRPr="00492290">
        <w:rPr>
          <w:rFonts w:ascii="Gotham Book" w:hAnsi="Gotham Book" w:cs="Calibri"/>
          <w:noProof/>
          <w:color w:val="000000" w:themeColor="text1"/>
          <w:sz w:val="20"/>
          <w:szCs w:val="20"/>
        </w:rPr>
        <w:t xml:space="preserve">. </w:t>
      </w:r>
    </w:p>
    <w:p w:rsidR="00A81C00" w:rsidRPr="00492290" w:rsidRDefault="00A81C00" w:rsidP="00A81C00">
      <w:pPr>
        <w:pStyle w:val="NormalWeb"/>
        <w:snapToGrid w:val="0"/>
        <w:contextualSpacing/>
        <w:rPr>
          <w:rFonts w:ascii="Gotham Book" w:hAnsi="Gotham Book" w:cs="Calibri"/>
          <w:b/>
          <w:bCs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5. The Progressive Vision Curtin O’Donoghue Photography Award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Dominic Turner for his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Never Alone</w:t>
      </w:r>
      <w:r>
        <w:rPr>
          <w:rFonts w:ascii="Gotham Book" w:hAnsi="Gotham Book" w:cs="Calibri"/>
          <w:color w:val="000000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 w:cs="Times New Roman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 xml:space="preserve">6. </w:t>
      </w:r>
      <w:r w:rsidRPr="00492290"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>Progressive Vision Curtin O’Donoghue Emerging Photographic Artist Award</w:t>
      </w:r>
      <w:r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 xml:space="preserve"> -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Niamh Swanton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The Desire to Strive for a Better Place</w:t>
      </w:r>
      <w:r w:rsidRPr="00492290">
        <w:rPr>
          <w:rFonts w:ascii="Gotham Book" w:hAnsi="Gotham Book" w:cs="Calibri"/>
          <w:color w:val="000000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7. The Adam’s Award</w:t>
      </w:r>
      <w:r>
        <w:rPr>
          <w:rFonts w:ascii="Gotham Book" w:hAnsi="Gotham Book"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Mollie </w:t>
      </w:r>
      <w:proofErr w:type="spellStart"/>
      <w:r w:rsidRPr="00492290">
        <w:rPr>
          <w:rFonts w:ascii="Gotham Book" w:hAnsi="Gotham Book"/>
          <w:color w:val="000000" w:themeColor="text1"/>
          <w:sz w:val="20"/>
          <w:szCs w:val="20"/>
        </w:rPr>
        <w:t>Douthit</w:t>
      </w:r>
      <w:proofErr w:type="spellEnd"/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 for her work Prequel to </w:t>
      </w:r>
      <w:r w:rsidRPr="00492290">
        <w:rPr>
          <w:rFonts w:ascii="Gotham Book" w:hAnsi="Gotham Book"/>
          <w:i/>
          <w:iCs/>
          <w:color w:val="000000" w:themeColor="text1"/>
          <w:sz w:val="20"/>
          <w:szCs w:val="20"/>
        </w:rPr>
        <w:t>The Day of the Black Banana</w:t>
      </w:r>
      <w:r>
        <w:rPr>
          <w:rFonts w:ascii="Gotham Book" w:hAnsi="Gotham Book"/>
          <w:i/>
          <w:iCs/>
          <w:color w:val="000000" w:themeColor="text1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i/>
          <w:i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8. The De Veres Art Award – for a work of distinction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color w:val="000000"/>
          <w:sz w:val="20"/>
          <w:szCs w:val="20"/>
        </w:rPr>
        <w:t xml:space="preserve">Gerry Davis for his work </w:t>
      </w:r>
      <w:r w:rsidRPr="00492290">
        <w:rPr>
          <w:rFonts w:ascii="Gotham Book" w:hAnsi="Gotham Book"/>
          <w:i/>
          <w:iCs/>
          <w:color w:val="000000"/>
          <w:sz w:val="20"/>
          <w:szCs w:val="20"/>
        </w:rPr>
        <w:t>Rehearsal Room at Lumen Street Theatre</w:t>
      </w:r>
      <w:r>
        <w:rPr>
          <w:rFonts w:ascii="Gotham Book" w:hAnsi="Gotham Book"/>
          <w:i/>
          <w:iCs/>
          <w:color w:val="000000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  <w:u w:val="single"/>
        </w:rPr>
      </w:pPr>
    </w:p>
    <w:p w:rsidR="00A81C00" w:rsidRPr="00492290" w:rsidRDefault="00A81C00" w:rsidP="00A81C00">
      <w:pPr>
        <w:rPr>
          <w:rFonts w:ascii="Gotham Book" w:hAnsi="Gotham Book" w:cs="Times New Roman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9. The ESB Keating Award and Silver Medal for an outstanding artwork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Alana Barton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 xml:space="preserve">Lull </w:t>
      </w:r>
    </w:p>
    <w:p w:rsidR="00A81C00" w:rsidRPr="00492290" w:rsidRDefault="00A81C00" w:rsidP="00A81C00">
      <w:pPr>
        <w:pStyle w:val="NormalWeb"/>
        <w:spacing w:before="0" w:beforeAutospacing="0" w:after="0" w:afterAutospacing="0"/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 w:cs="Times New Roman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10. The K &amp; M Evans Painting Prize</w:t>
      </w:r>
      <w:r>
        <w:rPr>
          <w:rFonts w:ascii="Gotham Book" w:hAnsi="Gotham Book"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Sian Costello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Summer's Day</w:t>
      </w:r>
      <w:r>
        <w:rPr>
          <w:rFonts w:ascii="Gotham Book" w:hAnsi="Gotham Book" w:cs="Calibri"/>
          <w:color w:val="000000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  <w:u w:val="single"/>
        </w:rPr>
      </w:pPr>
    </w:p>
    <w:p w:rsidR="00A81C00" w:rsidRPr="00492290" w:rsidRDefault="00A81C00" w:rsidP="00A81C00">
      <w:pPr>
        <w:rPr>
          <w:rFonts w:ascii="Gotham Book" w:hAnsi="Gotham Book" w:cs="Times New Roman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11. The Whyte’s Award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</w:t>
      </w: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Ben McCabe for his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Where's the Babysitter?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  <w:u w:val="single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  <w:u w:val="single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12. The ESB Moran Award for Outstanding Sculpture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Cheryl Brown for her work </w:t>
      </w:r>
      <w:r w:rsidRPr="00492290">
        <w:rPr>
          <w:rFonts w:ascii="Gotham Book" w:hAnsi="Gotham Book"/>
          <w:i/>
          <w:iCs/>
          <w:color w:val="000000" w:themeColor="text1"/>
          <w:sz w:val="20"/>
          <w:szCs w:val="20"/>
        </w:rPr>
        <w:t>Irish Goat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 w:cs="Times New Roman"/>
          <w:i/>
          <w:i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13. The Friends of the RHA Award for a Senior Artist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Eoin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Mac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Lochlainn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</w:t>
      </w: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for his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 xml:space="preserve">An </w:t>
      </w:r>
      <w:proofErr w:type="spellStart"/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ghaoth</w:t>
      </w:r>
      <w:proofErr w:type="spellEnd"/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 xml:space="preserve"> </w:t>
      </w:r>
      <w:proofErr w:type="spellStart"/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aniar</w:t>
      </w:r>
      <w:proofErr w:type="spellEnd"/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 xml:space="preserve"> / eroded fence post no.1 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br/>
      </w:r>
    </w:p>
    <w:p w:rsidR="00A81C00" w:rsidRPr="00492290" w:rsidRDefault="00A81C00" w:rsidP="00A81C00">
      <w:pPr>
        <w:rPr>
          <w:rFonts w:ascii="Gotham Book" w:hAnsi="Gotham Book" w:cs="Times New Roman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14. The Alex Bradley Award for a mid-career artist in any medium</w:t>
      </w:r>
      <w:r>
        <w:rPr>
          <w:rFonts w:ascii="Gotham Book" w:hAnsi="Gotham Book"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Doreen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Kilfeather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Laundry on Two Chairs</w:t>
      </w:r>
      <w:r w:rsidRPr="00492290">
        <w:rPr>
          <w:rFonts w:ascii="Gotham Book" w:hAnsi="Gotham Book"/>
          <w:i/>
          <w:iCs/>
          <w:color w:val="000000" w:themeColor="text1"/>
          <w:sz w:val="20"/>
          <w:szCs w:val="20"/>
        </w:rPr>
        <w:t>.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  <w:lang w:val="en-GB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15. The Graphic Studio Dublin/Wilkinson Award sponsored by Behaviour and Attitudes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color w:val="000000" w:themeColor="text1"/>
          <w:sz w:val="20"/>
          <w:szCs w:val="20"/>
          <w:lang w:val="en-GB"/>
        </w:rPr>
        <w:t xml:space="preserve">David McGinn for his work </w:t>
      </w:r>
      <w:proofErr w:type="spellStart"/>
      <w:r w:rsidRPr="00492290">
        <w:rPr>
          <w:rFonts w:ascii="Gotham Book" w:hAnsi="Gotham Book"/>
          <w:i/>
          <w:iCs/>
          <w:color w:val="000000" w:themeColor="text1"/>
          <w:sz w:val="20"/>
          <w:szCs w:val="20"/>
          <w:lang w:val="en-GB"/>
        </w:rPr>
        <w:t>Coultry</w:t>
      </w:r>
      <w:proofErr w:type="spellEnd"/>
      <w:r w:rsidRPr="00492290">
        <w:rPr>
          <w:rFonts w:ascii="Gotham Book" w:hAnsi="Gotham Book"/>
          <w:i/>
          <w:iCs/>
          <w:color w:val="000000" w:themeColor="text1"/>
          <w:sz w:val="20"/>
          <w:szCs w:val="20"/>
          <w:lang w:val="en-GB"/>
        </w:rPr>
        <w:t xml:space="preserve"> </w:t>
      </w: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  <w:lang w:val="en-GB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  <w:lang w:val="en-GB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 w:cs="Times New Roman"/>
          <w:i/>
          <w:i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16. The Solomon Fine Art Award for Sculpture in any medium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Niamh O’Malley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 xml:space="preserve">Held, arrangement (2) 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17. The Morgan O’Driscoll Sculpture award</w:t>
      </w:r>
      <w: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John Behan for his work </w:t>
      </w:r>
      <w:r w:rsidRPr="00492290">
        <w:rPr>
          <w:rFonts w:ascii="Gotham Book" w:hAnsi="Gotham Book"/>
          <w:i/>
          <w:iCs/>
          <w:noProof/>
          <w:color w:val="000000" w:themeColor="text1"/>
          <w:sz w:val="20"/>
          <w:szCs w:val="20"/>
        </w:rPr>
        <w:t>The Morrigan</w:t>
      </w: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 </w:t>
      </w: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  <w:u w:val="single"/>
        </w:rPr>
      </w:pPr>
      <w:r w:rsidRPr="00492290">
        <w:rPr>
          <w:rFonts w:ascii="Gotham Book" w:hAnsi="Gotham Book"/>
          <w:b/>
          <w:bCs/>
          <w:color w:val="000000"/>
          <w:sz w:val="20"/>
          <w:szCs w:val="20"/>
        </w:rPr>
        <w:t>18. Rewilding Ireland Landscape of Distinction award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noProof/>
          <w:color w:val="000000" w:themeColor="text1"/>
          <w:sz w:val="20"/>
          <w:szCs w:val="20"/>
        </w:rPr>
        <w:t xml:space="preserve">Elinor O’Donovan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Dig a Pony</w:t>
      </w:r>
    </w:p>
    <w:p w:rsidR="00A81C00" w:rsidRPr="00492290" w:rsidRDefault="00A81C00" w:rsidP="00A81C00">
      <w:pPr>
        <w:rPr>
          <w:rFonts w:ascii="Gotham Book" w:hAnsi="Gotham Book"/>
          <w:color w:val="000000"/>
          <w:sz w:val="20"/>
          <w:szCs w:val="20"/>
          <w:u w:val="single"/>
        </w:rPr>
      </w:pPr>
    </w:p>
    <w:p w:rsidR="00A81C00" w:rsidRPr="00492290" w:rsidRDefault="00A81C00" w:rsidP="00A81C00">
      <w:pPr>
        <w:rPr>
          <w:rFonts w:ascii="Gotham Book" w:hAnsi="Gotham Book" w:cs="Calibri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  <w:r w:rsidRPr="00492290"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>19. The P N O’Gorman Auctioneers award for a work on paper</w:t>
      </w:r>
      <w:r>
        <w:rPr>
          <w:rFonts w:ascii="Gotham Book" w:hAnsi="Gotham Book" w:cs="Calibri"/>
          <w:b/>
          <w:bCs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Dorothy Smith for her work </w:t>
      </w:r>
      <w:r w:rsidRPr="00492290">
        <w:rPr>
          <w:rFonts w:ascii="Gotham Book" w:hAnsi="Gotham Book"/>
          <w:i/>
          <w:iCs/>
          <w:color w:val="000000" w:themeColor="text1"/>
          <w:sz w:val="20"/>
          <w:szCs w:val="20"/>
        </w:rPr>
        <w:t xml:space="preserve">My Place (III) </w:t>
      </w: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>20. McCann FitzGerald Portraiture Award</w:t>
      </w:r>
      <w:r>
        <w:rPr>
          <w:rFonts w:ascii="Gotham Book" w:hAnsi="Gotham Book"/>
          <w:b/>
          <w:bCs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Geraldine O’Neill for her work </w:t>
      </w:r>
      <w:proofErr w:type="spellStart"/>
      <w:r w:rsidRPr="00492290">
        <w:rPr>
          <w:rFonts w:ascii="Gotham Book" w:hAnsi="Gotham Book"/>
          <w:i/>
          <w:iCs/>
          <w:color w:val="000000" w:themeColor="text1"/>
          <w:sz w:val="20"/>
          <w:szCs w:val="20"/>
        </w:rPr>
        <w:t>Alltar</w:t>
      </w:r>
      <w:proofErr w:type="spellEnd"/>
      <w:r w:rsidRPr="00492290">
        <w:rPr>
          <w:rFonts w:ascii="Gotham Book" w:hAnsi="Gotham Book"/>
          <w:i/>
          <w:iCs/>
          <w:color w:val="000000" w:themeColor="text1"/>
          <w:sz w:val="20"/>
          <w:szCs w:val="20"/>
        </w:rPr>
        <w:t xml:space="preserve"> 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21. The Shota Kotake Drawing Award</w:t>
      </w:r>
      <w:r>
        <w:rPr>
          <w:rFonts w:ascii="Gotham Book" w:hAnsi="Gotham Book"/>
          <w:noProof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Felicity Clear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Exhalation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 w:cs="Calibri"/>
          <w:i/>
          <w:iCs/>
          <w:color w:val="000000"/>
          <w:sz w:val="20"/>
          <w:szCs w:val="20"/>
        </w:rPr>
      </w:pPr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 xml:space="preserve">23. James </w:t>
      </w:r>
      <w:proofErr w:type="spellStart"/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>O’Nolan</w:t>
      </w:r>
      <w:proofErr w:type="spellEnd"/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 xml:space="preserve"> Graduate Award</w:t>
      </w:r>
      <w:r>
        <w:rPr>
          <w:rFonts w:ascii="Gotham Book" w:hAnsi="Gotham Book" w:cs="Calibri"/>
          <w:color w:val="000000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Melissa O’Donnell for her work 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 xml:space="preserve">Decoding Painting _04_Latent Creative Data 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br/>
      </w:r>
    </w:p>
    <w:p w:rsidR="00A81C0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 xml:space="preserve"> 24. The Contemporary Irish Art Society Award for a work of distinction by an emerging artist</w:t>
      </w:r>
      <w:bookmarkStart w:id="0" w:name="_MailOriginal"/>
      <w:r>
        <w:rPr>
          <w:rFonts w:ascii="Gotham Book" w:hAnsi="Gotham Book"/>
          <w:b/>
          <w:bCs/>
          <w:color w:val="000000" w:themeColor="text1"/>
          <w:sz w:val="20"/>
          <w:szCs w:val="20"/>
        </w:rPr>
        <w:t xml:space="preserve"> - </w:t>
      </w:r>
      <w:r w:rsidRPr="00492290">
        <w:rPr>
          <w:rFonts w:ascii="Gotham Book" w:hAnsi="Gotham Book" w:cs="Calibri"/>
          <w:color w:val="000000"/>
          <w:sz w:val="20"/>
          <w:szCs w:val="20"/>
        </w:rPr>
        <w:t>Nicole</w:t>
      </w:r>
      <w:bookmarkEnd w:id="0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Covurluian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and Lauryn Creamer Nwadike for their work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i/>
          <w:iCs/>
          <w:color w:val="000000"/>
          <w:sz w:val="20"/>
          <w:szCs w:val="20"/>
        </w:rPr>
        <w:t>I know why the caged bird sings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25. The RHA Gold Medal</w:t>
      </w:r>
    </w:p>
    <w:p w:rsidR="00A81C00" w:rsidRPr="00492290" w:rsidRDefault="00A81C00" w:rsidP="00A81C00">
      <w:pPr>
        <w:rPr>
          <w:rFonts w:ascii="Gotham Book" w:hAnsi="Gotham Book"/>
          <w:color w:val="000000" w:themeColor="text1"/>
          <w:sz w:val="20"/>
          <w:szCs w:val="20"/>
        </w:rPr>
      </w:pPr>
    </w:p>
    <w:p w:rsidR="00A81C00" w:rsidRPr="00492290" w:rsidRDefault="00A81C00" w:rsidP="00A81C00">
      <w:pPr>
        <w:pStyle w:val="NoSpacing"/>
        <w:rPr>
          <w:rFonts w:ascii="Gotham Book" w:hAnsi="Gotham Book"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color w:val="000000" w:themeColor="text1"/>
          <w:sz w:val="20"/>
          <w:szCs w:val="20"/>
        </w:rPr>
        <w:t xml:space="preserve">The RHA is delighted to award the RHA Gold Medal for 2026 to </w:t>
      </w:r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 xml:space="preserve">Dr Robert </w:t>
      </w:r>
      <w:proofErr w:type="spellStart"/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>Ballagh</w:t>
      </w:r>
      <w:proofErr w:type="spellEnd"/>
      <w:r w:rsidRPr="00492290">
        <w:rPr>
          <w:rFonts w:ascii="Gotham Book" w:hAnsi="Gotham Book"/>
          <w:b/>
          <w:bCs/>
          <w:color w:val="000000" w:themeColor="text1"/>
          <w:sz w:val="20"/>
          <w:szCs w:val="20"/>
        </w:rPr>
        <w:t>.</w:t>
      </w:r>
    </w:p>
    <w:p w:rsidR="00FE2EE7" w:rsidRDefault="00FE2EE7" w:rsidP="00FE2EE7">
      <w:pPr>
        <w:rPr>
          <w:rFonts w:ascii="Calibri" w:eastAsia="Times New Roman" w:hAnsi="Calibri" w:cs="Calibri"/>
          <w:b/>
          <w:color w:val="000000"/>
          <w:sz w:val="32"/>
          <w:szCs w:val="32"/>
          <w:lang w:val="en-GB"/>
        </w:rPr>
      </w:pPr>
    </w:p>
    <w:p w:rsidR="00A81C00" w:rsidRPr="00492290" w:rsidRDefault="00A81C00" w:rsidP="00A81C00">
      <w:pPr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</w:pPr>
      <w:r w:rsidRPr="00492290">
        <w:rPr>
          <w:rFonts w:ascii="Gotham Book" w:hAnsi="Gotham Book"/>
          <w:b/>
          <w:bCs/>
          <w:noProof/>
          <w:color w:val="000000" w:themeColor="text1"/>
          <w:sz w:val="20"/>
          <w:szCs w:val="20"/>
        </w:rPr>
        <w:t>26. The RHA School Graduates of 2026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This year marks the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third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year of the 60 credit Diploma in Painting and Drawing offered at the RHA School accredited by TU Dublin. Students can opt to graduate with 30 credit certificate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or proceed to the full 60 credit award. This year</w:t>
      </w:r>
      <w:r>
        <w:rPr>
          <w:rFonts w:ascii="Gotham Book" w:hAnsi="Gotham Book" w:cs="Calibri"/>
          <w:color w:val="000000"/>
          <w:sz w:val="20"/>
          <w:szCs w:val="20"/>
        </w:rPr>
        <w:t>,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we are delighted to announce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10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students are graduating from the programme.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Separately</w:t>
      </w:r>
      <w:r>
        <w:rPr>
          <w:rFonts w:ascii="Gotham Book" w:hAnsi="Gotham Book" w:cs="Calibri"/>
          <w:color w:val="000000"/>
          <w:sz w:val="20"/>
          <w:szCs w:val="20"/>
        </w:rPr>
        <w:t>,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31 students will exhibit work made on the Resolution strand of the programme</w:t>
      </w:r>
      <w:r>
        <w:rPr>
          <w:rFonts w:ascii="Gotham Book" w:hAnsi="Gotham Book" w:cs="Calibri"/>
          <w:color w:val="000000"/>
          <w:sz w:val="20"/>
          <w:szCs w:val="20"/>
        </w:rPr>
        <w:t>,</w:t>
      </w:r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opening to the public in an exhibition entitled Resolve 26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in the RHA School from the 26</w:t>
      </w:r>
      <w:r w:rsidRPr="00492290">
        <w:rPr>
          <w:rFonts w:ascii="Gotham Book" w:hAnsi="Gotham Book" w:cs="Calibri"/>
          <w:color w:val="000000"/>
          <w:sz w:val="20"/>
          <w:szCs w:val="20"/>
          <w:vertAlign w:val="superscript"/>
        </w:rPr>
        <w:t>th</w:t>
      </w:r>
      <w:r w:rsidRPr="00492290">
        <w:rPr>
          <w:rStyle w:val="apple-converted-space"/>
          <w:rFonts w:ascii="Gotham Book" w:hAnsi="Gotham Book" w:cs="Calibri"/>
          <w:color w:val="000000"/>
          <w:sz w:val="20"/>
          <w:szCs w:val="20"/>
        </w:rPr>
        <w:t> </w:t>
      </w:r>
      <w:r w:rsidRPr="00492290">
        <w:rPr>
          <w:rFonts w:ascii="Gotham Book" w:hAnsi="Gotham Book" w:cs="Calibri"/>
          <w:color w:val="000000"/>
          <w:sz w:val="20"/>
          <w:szCs w:val="20"/>
        </w:rPr>
        <w:t>June.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 </w:t>
      </w: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Barbara Kelly - Diploma in Painting and Drawing</w:t>
      </w:r>
    </w:p>
    <w:p w:rsidR="00A81C00" w:rsidRPr="00492290" w:rsidRDefault="00A81C00" w:rsidP="00A81C00">
      <w:pPr>
        <w:pStyle w:val="ListParagraph"/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Ellie Dunne - Diploma in Painting and Drawing </w:t>
      </w:r>
    </w:p>
    <w:p w:rsidR="00A81C00" w:rsidRPr="00492290" w:rsidRDefault="00A81C00" w:rsidP="00A81C00">
      <w:pPr>
        <w:pStyle w:val="ListParagraph"/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Emmett McCann - Diploma in Painting and Drawing</w:t>
      </w:r>
    </w:p>
    <w:p w:rsidR="00A81C00" w:rsidRPr="00492290" w:rsidRDefault="00A81C00" w:rsidP="00A81C00">
      <w:pPr>
        <w:pStyle w:val="ListParagraph"/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Fionnuala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Lanigan - Diploma in Painting and Drawing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Fionnuala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</w:t>
      </w:r>
      <w:proofErr w:type="spellStart"/>
      <w:r w:rsidRPr="00492290">
        <w:rPr>
          <w:rFonts w:ascii="Gotham Book" w:hAnsi="Gotham Book" w:cs="Calibri"/>
          <w:color w:val="000000"/>
          <w:sz w:val="20"/>
          <w:szCs w:val="20"/>
        </w:rPr>
        <w:t>Loughrey</w:t>
      </w:r>
      <w:proofErr w:type="spellEnd"/>
      <w:r w:rsidRPr="00492290">
        <w:rPr>
          <w:rFonts w:ascii="Gotham Book" w:hAnsi="Gotham Book" w:cs="Calibri"/>
          <w:color w:val="000000"/>
          <w:sz w:val="20"/>
          <w:szCs w:val="20"/>
        </w:rPr>
        <w:t xml:space="preserve"> - Diploma in Painting and Drawing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Imelda Connolly - Diploma in Painting and Drawing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Ken Jennings - Diploma in Painting and Drawing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Nathalie Marshall - Certificate in Drawing 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A81C00" w:rsidRPr="00492290" w:rsidRDefault="00A81C00" w:rsidP="00A81C00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Paul Newport - Diploma in Painting and Drawing</w:t>
      </w:r>
    </w:p>
    <w:p w:rsidR="00A81C00" w:rsidRPr="00492290" w:rsidRDefault="00A81C00" w:rsidP="00A81C00">
      <w:pPr>
        <w:rPr>
          <w:rFonts w:ascii="Gotham Book" w:hAnsi="Gotham Book" w:cs="Calibri"/>
          <w:color w:val="000000"/>
          <w:sz w:val="20"/>
          <w:szCs w:val="20"/>
        </w:rPr>
      </w:pPr>
    </w:p>
    <w:p w:rsidR="000638CC" w:rsidRPr="00A81C00" w:rsidRDefault="00A81C00" w:rsidP="00AC4E47">
      <w:pPr>
        <w:pStyle w:val="ListParagraph"/>
        <w:numPr>
          <w:ilvl w:val="0"/>
          <w:numId w:val="4"/>
        </w:numPr>
        <w:rPr>
          <w:rFonts w:ascii="Gotham Book" w:hAnsi="Gotham Book" w:cs="Calibri"/>
          <w:color w:val="000000"/>
          <w:sz w:val="20"/>
          <w:szCs w:val="20"/>
        </w:rPr>
      </w:pPr>
      <w:r w:rsidRPr="00492290">
        <w:rPr>
          <w:rFonts w:ascii="Gotham Book" w:hAnsi="Gotham Book" w:cs="Calibri"/>
          <w:color w:val="000000"/>
          <w:sz w:val="20"/>
          <w:szCs w:val="20"/>
        </w:rPr>
        <w:t>Zelda Cunningham - Certificate in Painting</w:t>
      </w:r>
    </w:p>
    <w:sectPr w:rsidR="000638CC" w:rsidRPr="00A81C00" w:rsidSect="00AC4E47">
      <w:headerReference w:type="default" r:id="rId7"/>
      <w:footerReference w:type="default" r:id="rId8"/>
      <w:pgSz w:w="11900" w:h="16820"/>
      <w:pgMar w:top="1440" w:right="1440" w:bottom="1440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7215" w:rsidRDefault="00867215" w:rsidP="003F0C18">
      <w:r>
        <w:separator/>
      </w:r>
    </w:p>
  </w:endnote>
  <w:endnote w:type="continuationSeparator" w:id="0">
    <w:p w:rsidR="00867215" w:rsidRDefault="00867215" w:rsidP="003F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297" w:rsidRDefault="001B2297" w:rsidP="001B2297">
    <w:pPr>
      <w:pStyle w:val="Footer"/>
      <w:jc w:val="center"/>
    </w:pPr>
    <w:r>
      <w:rPr>
        <w:noProof/>
      </w:rPr>
      <w:drawing>
        <wp:inline distT="0" distB="0" distL="0" distR="0" wp14:anchorId="5F05F71C" wp14:editId="02E5CB10">
          <wp:extent cx="2908300" cy="1230923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7693"/>
                  <a:stretch/>
                </pic:blipFill>
                <pic:spPr bwMode="auto">
                  <a:xfrm>
                    <a:off x="0" y="0"/>
                    <a:ext cx="2908300" cy="12309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7215" w:rsidRDefault="00867215" w:rsidP="003F0C18">
      <w:r>
        <w:separator/>
      </w:r>
    </w:p>
  </w:footnote>
  <w:footnote w:type="continuationSeparator" w:id="0">
    <w:p w:rsidR="00867215" w:rsidRDefault="00867215" w:rsidP="003F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C18" w:rsidRDefault="007373E3" w:rsidP="001B2297">
    <w:pPr>
      <w:pStyle w:val="Header"/>
      <w:jc w:val="center"/>
    </w:pPr>
    <w:r>
      <w:rPr>
        <w:noProof/>
      </w:rPr>
      <w:drawing>
        <wp:inline distT="0" distB="0" distL="0" distR="0" wp14:anchorId="38EE203A" wp14:editId="2BA2404F">
          <wp:extent cx="1932972" cy="1224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779" cy="1245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11F"/>
    <w:multiLevelType w:val="hybridMultilevel"/>
    <w:tmpl w:val="4588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DC2"/>
    <w:multiLevelType w:val="hybridMultilevel"/>
    <w:tmpl w:val="F1AA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5B08"/>
    <w:multiLevelType w:val="hybridMultilevel"/>
    <w:tmpl w:val="31E2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43CC5"/>
    <w:multiLevelType w:val="hybridMultilevel"/>
    <w:tmpl w:val="1810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865156">
    <w:abstractNumId w:val="0"/>
  </w:num>
  <w:num w:numId="2" w16cid:durableId="2092505743">
    <w:abstractNumId w:val="2"/>
  </w:num>
  <w:num w:numId="3" w16cid:durableId="2012369617">
    <w:abstractNumId w:val="3"/>
  </w:num>
  <w:num w:numId="4" w16cid:durableId="82813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00"/>
    <w:rsid w:val="000638CC"/>
    <w:rsid w:val="000E2841"/>
    <w:rsid w:val="0014574C"/>
    <w:rsid w:val="001B2297"/>
    <w:rsid w:val="00220B07"/>
    <w:rsid w:val="002331D6"/>
    <w:rsid w:val="002628AC"/>
    <w:rsid w:val="00282457"/>
    <w:rsid w:val="00327A85"/>
    <w:rsid w:val="00343AFB"/>
    <w:rsid w:val="003F0C18"/>
    <w:rsid w:val="005B2FA8"/>
    <w:rsid w:val="00665A2C"/>
    <w:rsid w:val="007373E3"/>
    <w:rsid w:val="00824B0E"/>
    <w:rsid w:val="0085689A"/>
    <w:rsid w:val="00867215"/>
    <w:rsid w:val="009967A1"/>
    <w:rsid w:val="00A51827"/>
    <w:rsid w:val="00A5455C"/>
    <w:rsid w:val="00A56744"/>
    <w:rsid w:val="00A81C00"/>
    <w:rsid w:val="00AC4E47"/>
    <w:rsid w:val="00AE1621"/>
    <w:rsid w:val="00C658B6"/>
    <w:rsid w:val="00D36D64"/>
    <w:rsid w:val="00DC3504"/>
    <w:rsid w:val="00E306A7"/>
    <w:rsid w:val="00EF2AA4"/>
    <w:rsid w:val="00F26BE7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5B55"/>
  <w15:chartTrackingRefBased/>
  <w15:docId w15:val="{000ABC36-6CD9-9A46-B949-BE2BB56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="Times New Roman (Body CS)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00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2824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45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unhideWhenUsed/>
    <w:rsid w:val="00282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E"/>
    </w:rPr>
  </w:style>
  <w:style w:type="character" w:styleId="Strong">
    <w:name w:val="Strong"/>
    <w:basedOn w:val="DefaultParagraphFont"/>
    <w:uiPriority w:val="22"/>
    <w:qFormat/>
    <w:rsid w:val="00282457"/>
    <w:rPr>
      <w:b/>
      <w:bCs/>
    </w:rPr>
  </w:style>
  <w:style w:type="character" w:customStyle="1" w:styleId="apple-converted-space">
    <w:name w:val="apple-converted-space"/>
    <w:basedOn w:val="DefaultParagraphFont"/>
    <w:rsid w:val="009967A1"/>
  </w:style>
  <w:style w:type="character" w:styleId="Hyperlink">
    <w:name w:val="Hyperlink"/>
    <w:basedOn w:val="DefaultParagraphFont"/>
    <w:uiPriority w:val="99"/>
    <w:semiHidden/>
    <w:unhideWhenUsed/>
    <w:rsid w:val="009967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E2EE7"/>
    <w:pPr>
      <w:ind w:left="720"/>
      <w:contextualSpacing/>
    </w:pPr>
  </w:style>
  <w:style w:type="paragraph" w:styleId="NoSpacing">
    <w:name w:val="No Spacing"/>
    <w:uiPriority w:val="1"/>
    <w:qFormat/>
    <w:rsid w:val="00A81C00"/>
    <w:pPr>
      <w:spacing w:after="0" w:line="240" w:lineRule="auto"/>
    </w:pPr>
    <w:rPr>
      <w:rFonts w:ascii="Calibri" w:hAnsi="Calibri" w:cs="Calibri"/>
      <w:sz w:val="22"/>
      <w:szCs w:val="22"/>
      <w14:ligatures w14:val="standardContextual"/>
    </w:rPr>
  </w:style>
  <w:style w:type="paragraph" w:customStyle="1" w:styleId="Body">
    <w:name w:val="Body"/>
    <w:rsid w:val="00A81C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3799">
          <w:marLeft w:val="422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214">
          <w:marLeft w:val="211"/>
          <w:marRight w:val="4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gale/Library/Group%20Containers/UBF8T346G9.Office/User%20Content.localized/Templates.localized/rha%20letterhead%20word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rha letterhead word format.dotx</Template>
  <TotalTime>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Gale, RHA Marketing</dc:creator>
  <cp:keywords/>
  <dc:description/>
  <cp:lastModifiedBy>Rebecca Gale, RHA Marketing</cp:lastModifiedBy>
  <cp:revision>1</cp:revision>
  <cp:lastPrinted>2023-03-27T10:54:00Z</cp:lastPrinted>
  <dcterms:created xsi:type="dcterms:W3CDTF">2026-05-25T15:15:00Z</dcterms:created>
  <dcterms:modified xsi:type="dcterms:W3CDTF">2026-05-25T15:17:00Z</dcterms:modified>
</cp:coreProperties>
</file>